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9D79" w14:textId="3F990F4A" w:rsidR="008D57F6" w:rsidRDefault="008B3BD4">
      <w:pPr>
        <w:rPr>
          <w:sz w:val="24"/>
          <w:szCs w:val="24"/>
        </w:rPr>
      </w:pPr>
      <w:r>
        <w:rPr>
          <w:sz w:val="24"/>
          <w:szCs w:val="24"/>
        </w:rPr>
        <w:t>Opdracht vragen voor woordzoeker</w:t>
      </w:r>
      <w:r w:rsidR="008D57F6">
        <w:rPr>
          <w:sz w:val="24"/>
          <w:szCs w:val="24"/>
        </w:rPr>
        <w:t>:</w:t>
      </w:r>
    </w:p>
    <w:p w14:paraId="503EEEAF" w14:textId="729BB304" w:rsidR="008B3BD4" w:rsidRDefault="00D60318" w:rsidP="00D6031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Wie zijn de grondlegger van het utilisme? 2 namen in de woordzoeker opzoeken</w:t>
      </w:r>
    </w:p>
    <w:p w14:paraId="1046FA39" w14:textId="33EC08B6" w:rsidR="00B5641E" w:rsidRDefault="002B7E39" w:rsidP="002B7E39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G</w:t>
      </w:r>
      <w:r w:rsidR="00B5641E" w:rsidRPr="002B7E39">
        <w:rPr>
          <w:rFonts w:eastAsia="Times New Roman" w:cstheme="minorHAnsi"/>
          <w:sz w:val="24"/>
          <w:szCs w:val="24"/>
          <w:lang w:eastAsia="nl-NL"/>
        </w:rPr>
        <w:t>eheel van morele regels, kritisch nadenken over wat (moreel) goed is om te doen</w:t>
      </w:r>
      <w:r>
        <w:rPr>
          <w:rFonts w:eastAsia="Times New Roman" w:cstheme="minorHAnsi"/>
          <w:sz w:val="24"/>
          <w:szCs w:val="24"/>
          <w:lang w:eastAsia="nl-NL"/>
        </w:rPr>
        <w:t xml:space="preserve">: </w:t>
      </w:r>
      <w:r w:rsidR="001A20A3">
        <w:rPr>
          <w:rFonts w:eastAsia="Times New Roman" w:cstheme="minorHAnsi"/>
          <w:sz w:val="24"/>
          <w:szCs w:val="24"/>
          <w:lang w:eastAsia="nl-NL"/>
        </w:rPr>
        <w:t>wat omschrijft deze definitie?</w:t>
      </w:r>
    </w:p>
    <w:p w14:paraId="1D1F8600" w14:textId="4F10F806" w:rsidR="006F207D" w:rsidRDefault="006F207D" w:rsidP="002B7E39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Wie is de grondlegger van de deugdethiek?</w:t>
      </w:r>
    </w:p>
    <w:p w14:paraId="4274C4AB" w14:textId="24DC0FE3" w:rsidR="00E47AE4" w:rsidRPr="00C74C56" w:rsidRDefault="00EB7B53" w:rsidP="00C74C56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Wat is een ander woord voor plichtethiek?</w:t>
      </w:r>
    </w:p>
    <w:p w14:paraId="12097A20" w14:textId="3250DD00" w:rsidR="005B6649" w:rsidRPr="001A20A3" w:rsidRDefault="005B6649" w:rsidP="001A20A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A20A3">
        <w:rPr>
          <w:sz w:val="24"/>
          <w:szCs w:val="24"/>
        </w:rPr>
        <w:t>V</w:t>
      </w:r>
      <w:r w:rsidR="00303733" w:rsidRPr="001A20A3">
        <w:rPr>
          <w:sz w:val="24"/>
          <w:szCs w:val="24"/>
        </w:rPr>
        <w:t>ul de ontbrekende woorden op de puntjes in:</w:t>
      </w:r>
    </w:p>
    <w:p w14:paraId="6D167666" w14:textId="5B9214DF" w:rsidR="00303733" w:rsidRDefault="00303733" w:rsidP="00303733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Bij het utilisme </w:t>
      </w:r>
      <w:r w:rsidR="00D82C85">
        <w:rPr>
          <w:sz w:val="24"/>
          <w:szCs w:val="24"/>
        </w:rPr>
        <w:t xml:space="preserve">bestaat het …… van de mens </w:t>
      </w:r>
      <w:r w:rsidR="00793A8C">
        <w:rPr>
          <w:sz w:val="24"/>
          <w:szCs w:val="24"/>
        </w:rPr>
        <w:t>in het ondergaan van …….. en het vermijden van …….</w:t>
      </w:r>
    </w:p>
    <w:p w14:paraId="3B6BE411" w14:textId="722E75C6" w:rsidR="008D68E2" w:rsidRDefault="00663492" w:rsidP="008D6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Bij het utilisme gaat het om de </w:t>
      </w:r>
      <w:r w:rsidR="00FE61FC">
        <w:rPr>
          <w:sz w:val="24"/>
          <w:szCs w:val="24"/>
        </w:rPr>
        <w:t>……………. van handelingen: Vul het ontbrekende woord in</w:t>
      </w:r>
    </w:p>
    <w:p w14:paraId="21E41BE8" w14:textId="4723C251" w:rsidR="0015428C" w:rsidRDefault="0015428C" w:rsidP="008D6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Geef een ander woord voor utilisme</w:t>
      </w:r>
    </w:p>
    <w:p w14:paraId="1539DBE1" w14:textId="30287414" w:rsidR="00737E2D" w:rsidRDefault="00A934D4" w:rsidP="008D6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ander woord voor gevolgen?</w:t>
      </w:r>
    </w:p>
    <w:p w14:paraId="21B24992" w14:textId="12CDCE55" w:rsidR="00EB39E6" w:rsidRDefault="00EB39E6" w:rsidP="008D6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Bentham was de </w:t>
      </w:r>
      <w:r w:rsidR="00404A27">
        <w:rPr>
          <w:sz w:val="24"/>
          <w:szCs w:val="24"/>
        </w:rPr>
        <w:t xml:space="preserve">man die zei dat het geluk van een groep mensen kon worden vastgesteld </w:t>
      </w:r>
      <w:r w:rsidR="00122FC3">
        <w:rPr>
          <w:sz w:val="24"/>
          <w:szCs w:val="24"/>
        </w:rPr>
        <w:t xml:space="preserve">door een som te maken </w:t>
      </w:r>
      <w:r w:rsidR="00A209A0">
        <w:rPr>
          <w:sz w:val="24"/>
          <w:szCs w:val="24"/>
        </w:rPr>
        <w:t>van plezier minus pijn</w:t>
      </w:r>
      <w:r w:rsidR="001A7667">
        <w:rPr>
          <w:sz w:val="24"/>
          <w:szCs w:val="24"/>
        </w:rPr>
        <w:t xml:space="preserve">. Naar welke twee onderdelen keek Bentham </w:t>
      </w:r>
      <w:r w:rsidR="0091150C">
        <w:rPr>
          <w:sz w:val="24"/>
          <w:szCs w:val="24"/>
        </w:rPr>
        <w:t xml:space="preserve">voor een berekening </w:t>
      </w:r>
      <w:r w:rsidR="00E204CA">
        <w:rPr>
          <w:sz w:val="24"/>
          <w:szCs w:val="24"/>
        </w:rPr>
        <w:t xml:space="preserve">van </w:t>
      </w:r>
      <w:r w:rsidR="0091150C">
        <w:rPr>
          <w:sz w:val="24"/>
          <w:szCs w:val="24"/>
        </w:rPr>
        <w:t>het geluk of de pijn?</w:t>
      </w:r>
    </w:p>
    <w:p w14:paraId="5FF53A4C" w14:textId="50FC9C4A" w:rsidR="00962916" w:rsidRDefault="00962916" w:rsidP="008D6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Wanneer komen we in de maatschappij het utilisme tegen? </w:t>
      </w:r>
    </w:p>
    <w:p w14:paraId="62205BDF" w14:textId="0930407A" w:rsidR="004F063A" w:rsidRDefault="004F063A" w:rsidP="008D6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Geef een voorbeeld uit </w:t>
      </w:r>
      <w:r w:rsidR="006A4E1B">
        <w:rPr>
          <w:sz w:val="24"/>
          <w:szCs w:val="24"/>
        </w:rPr>
        <w:t>de maatschappij waar het utilisme zichtbaar is</w:t>
      </w:r>
    </w:p>
    <w:p w14:paraId="773CE812" w14:textId="74F66A56" w:rsidR="0013456C" w:rsidRDefault="0013456C" w:rsidP="008D6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Mill is het geluk niet doorslaggevend</w:t>
      </w:r>
      <w:r w:rsidR="00FA55C8">
        <w:rPr>
          <w:sz w:val="24"/>
          <w:szCs w:val="24"/>
        </w:rPr>
        <w:t xml:space="preserve">. Bij hem is </w:t>
      </w:r>
      <w:r w:rsidR="0084284F">
        <w:rPr>
          <w:sz w:val="24"/>
          <w:szCs w:val="24"/>
        </w:rPr>
        <w:t>……………</w:t>
      </w:r>
      <w:r w:rsidR="006F6DE3">
        <w:rPr>
          <w:sz w:val="24"/>
          <w:szCs w:val="24"/>
        </w:rPr>
        <w:t xml:space="preserve"> een ……………. om gelukkig te zijn</w:t>
      </w:r>
    </w:p>
    <w:p w14:paraId="4E3AF412" w14:textId="7E083B6B" w:rsidR="00B77A19" w:rsidRDefault="00130526" w:rsidP="008D6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</w:t>
      </w:r>
      <w:r w:rsidR="00A94015">
        <w:rPr>
          <w:sz w:val="24"/>
          <w:szCs w:val="24"/>
        </w:rPr>
        <w:t xml:space="preserve">omschrijft </w:t>
      </w:r>
      <w:r>
        <w:rPr>
          <w:sz w:val="24"/>
          <w:szCs w:val="24"/>
        </w:rPr>
        <w:t xml:space="preserve">deze definitie: </w:t>
      </w:r>
      <w:r w:rsidR="00923B2C">
        <w:rPr>
          <w:sz w:val="24"/>
          <w:szCs w:val="24"/>
        </w:rPr>
        <w:t>beperking van vrijheid van een persoon</w:t>
      </w:r>
      <w:r w:rsidR="00A94015">
        <w:rPr>
          <w:sz w:val="24"/>
          <w:szCs w:val="24"/>
        </w:rPr>
        <w:t>, omdat dit in zijn/haar belang is</w:t>
      </w:r>
    </w:p>
    <w:p w14:paraId="4CC4BAFA" w14:textId="7ED3DD26" w:rsidR="00C312AC" w:rsidRDefault="00C312AC" w:rsidP="008D6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Iemands vrijheid wordt </w:t>
      </w:r>
      <w:r w:rsidR="002855FE">
        <w:rPr>
          <w:sz w:val="24"/>
          <w:szCs w:val="24"/>
        </w:rPr>
        <w:t>beperkt tegen zijn wil: welke vorm van paternalisme is dit?</w:t>
      </w:r>
    </w:p>
    <w:p w14:paraId="59453461" w14:textId="38E2F2D7" w:rsidR="008C1410" w:rsidRDefault="000202F1" w:rsidP="008D6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Gedwongen handeling om mensen tegen zichzelf te beschermen: welke vorm van paternalisme is dit?</w:t>
      </w:r>
    </w:p>
    <w:p w14:paraId="5BF28F4A" w14:textId="4E1D190B" w:rsidR="00746B56" w:rsidRDefault="00746B56" w:rsidP="008D6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welk </w:t>
      </w:r>
      <w:r w:rsidR="0054480D">
        <w:rPr>
          <w:sz w:val="24"/>
          <w:szCs w:val="24"/>
        </w:rPr>
        <w:t>werkveld van gezondheidszorg wordt zwak paternalisme toegepast?</w:t>
      </w:r>
    </w:p>
    <w:p w14:paraId="2C67DFC7" w14:textId="77777777" w:rsidR="00F12BBD" w:rsidRDefault="00F12BBD" w:rsidP="00F12BBD">
      <w:pPr>
        <w:rPr>
          <w:sz w:val="24"/>
          <w:szCs w:val="24"/>
        </w:rPr>
      </w:pPr>
    </w:p>
    <w:p w14:paraId="0B904917" w14:textId="570689E6" w:rsidR="00F12BBD" w:rsidRPr="00F12BBD" w:rsidRDefault="00F12BBD" w:rsidP="00F12BBD">
      <w:pPr>
        <w:rPr>
          <w:sz w:val="24"/>
          <w:szCs w:val="24"/>
        </w:rPr>
      </w:pPr>
      <w:r>
        <w:rPr>
          <w:sz w:val="24"/>
          <w:szCs w:val="24"/>
        </w:rPr>
        <w:t>De woordzoeker staat op de volgende pagina afgedrukt:</w:t>
      </w:r>
    </w:p>
    <w:p w14:paraId="0DB845FF" w14:textId="1D403A08" w:rsidR="0054480D" w:rsidRDefault="00674F99" w:rsidP="00C74C56">
      <w:pPr>
        <w:rPr>
          <w:sz w:val="24"/>
          <w:szCs w:val="24"/>
        </w:rPr>
      </w:pPr>
      <w:r w:rsidRPr="00674F99">
        <w:rPr>
          <w:sz w:val="24"/>
          <w:szCs w:val="24"/>
        </w:rPr>
        <w:drawing>
          <wp:inline distT="0" distB="0" distL="0" distR="0" wp14:anchorId="43FF05DF" wp14:editId="299101FF">
            <wp:extent cx="2324301" cy="472481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301" cy="47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30A02" w14:textId="3385B12A" w:rsidR="00674F99" w:rsidRPr="00C74C56" w:rsidRDefault="00323FC2" w:rsidP="00C74C5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CAE1466" wp14:editId="40CA7F62">
            <wp:extent cx="5616575" cy="5654675"/>
            <wp:effectExtent l="0" t="0" r="3175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565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74F99" w:rsidRPr="00C7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FD6"/>
    <w:multiLevelType w:val="hybridMultilevel"/>
    <w:tmpl w:val="6B5E51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510"/>
    <w:multiLevelType w:val="hybridMultilevel"/>
    <w:tmpl w:val="DD8E0DD2"/>
    <w:lvl w:ilvl="0" w:tplc="B5864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B4A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4E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285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A0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E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00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2C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48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29278961">
    <w:abstractNumId w:val="0"/>
  </w:num>
  <w:num w:numId="2" w16cid:durableId="59043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A8"/>
    <w:rsid w:val="000202F1"/>
    <w:rsid w:val="00122FC3"/>
    <w:rsid w:val="00130526"/>
    <w:rsid w:val="0013456C"/>
    <w:rsid w:val="0015428C"/>
    <w:rsid w:val="001A20A3"/>
    <w:rsid w:val="001A7667"/>
    <w:rsid w:val="002855FE"/>
    <w:rsid w:val="002B7E39"/>
    <w:rsid w:val="00303733"/>
    <w:rsid w:val="00323FC2"/>
    <w:rsid w:val="00404A27"/>
    <w:rsid w:val="004F063A"/>
    <w:rsid w:val="0054480D"/>
    <w:rsid w:val="005B6649"/>
    <w:rsid w:val="00663492"/>
    <w:rsid w:val="00674F99"/>
    <w:rsid w:val="006A4E1B"/>
    <w:rsid w:val="006F207D"/>
    <w:rsid w:val="006F6DE3"/>
    <w:rsid w:val="00737E2D"/>
    <w:rsid w:val="00746B56"/>
    <w:rsid w:val="00793A8C"/>
    <w:rsid w:val="0084284F"/>
    <w:rsid w:val="008B3BD4"/>
    <w:rsid w:val="008C1410"/>
    <w:rsid w:val="008D57F6"/>
    <w:rsid w:val="008D68E2"/>
    <w:rsid w:val="0091150C"/>
    <w:rsid w:val="00923B2C"/>
    <w:rsid w:val="00962916"/>
    <w:rsid w:val="00A209A0"/>
    <w:rsid w:val="00A934D4"/>
    <w:rsid w:val="00A94015"/>
    <w:rsid w:val="00B5641E"/>
    <w:rsid w:val="00B77A19"/>
    <w:rsid w:val="00C312AC"/>
    <w:rsid w:val="00C610DB"/>
    <w:rsid w:val="00C74C56"/>
    <w:rsid w:val="00D46AA8"/>
    <w:rsid w:val="00D60318"/>
    <w:rsid w:val="00D82C85"/>
    <w:rsid w:val="00E204CA"/>
    <w:rsid w:val="00E47AE4"/>
    <w:rsid w:val="00EB39E6"/>
    <w:rsid w:val="00EB7B53"/>
    <w:rsid w:val="00F12BBD"/>
    <w:rsid w:val="00FA55C8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614B"/>
  <w15:chartTrackingRefBased/>
  <w15:docId w15:val="{0F4FA870-D46B-4DCD-899C-87398873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 Hofman</dc:creator>
  <cp:keywords/>
  <dc:description/>
  <cp:lastModifiedBy>Josien Hofman</cp:lastModifiedBy>
  <cp:revision>48</cp:revision>
  <dcterms:created xsi:type="dcterms:W3CDTF">2022-08-23T09:18:00Z</dcterms:created>
  <dcterms:modified xsi:type="dcterms:W3CDTF">2022-08-23T10:02:00Z</dcterms:modified>
</cp:coreProperties>
</file>